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F5330" w14:textId="77777777" w:rsidR="00077737" w:rsidRDefault="00077737" w:rsidP="00077737">
      <w:pPr>
        <w:spacing w:line="360" w:lineRule="auto"/>
        <w:ind w:firstLineChars="500" w:firstLine="1807"/>
        <w:rPr>
          <w:rFonts w:ascii="宋体" w:eastAsia="宋体" w:hAnsi="宋体" w:cs="宋体"/>
          <w:b/>
          <w:color w:val="000000" w:themeColor="text1"/>
          <w:sz w:val="36"/>
          <w:szCs w:val="36"/>
        </w:rPr>
      </w:pPr>
      <w:r>
        <w:rPr>
          <w:rFonts w:ascii="宋体" w:eastAsia="宋体" w:hAnsi="宋体" w:cs="宋体" w:hint="eastAsia"/>
          <w:b/>
          <w:color w:val="000000" w:themeColor="text1"/>
          <w:sz w:val="36"/>
          <w:szCs w:val="36"/>
        </w:rPr>
        <w:t>调研报告参考选题</w:t>
      </w:r>
    </w:p>
    <w:p w14:paraId="61E73546"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1.调查改革开放或十八大以来家乡的新变化。</w:t>
      </w:r>
    </w:p>
    <w:p w14:paraId="7DF39A4A"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2.弘扬和</w:t>
      </w:r>
      <w:proofErr w:type="gramStart"/>
      <w:r>
        <w:rPr>
          <w:rFonts w:ascii="宋体" w:eastAsia="宋体" w:hAnsi="宋体" w:cs="宋体" w:hint="eastAsia"/>
          <w:color w:val="000000" w:themeColor="text1"/>
          <w:sz w:val="24"/>
        </w:rPr>
        <w:t>践行</w:t>
      </w:r>
      <w:proofErr w:type="gramEnd"/>
      <w:r>
        <w:rPr>
          <w:rFonts w:ascii="宋体" w:eastAsia="宋体" w:hAnsi="宋体" w:cs="宋体" w:hint="eastAsia"/>
          <w:color w:val="000000" w:themeColor="text1"/>
          <w:sz w:val="24"/>
        </w:rPr>
        <w:t>社会主义核心价值观的成效调研。</w:t>
      </w:r>
    </w:p>
    <w:p w14:paraId="0572FD40"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3.访谈家乡的英雄模范人物。</w:t>
      </w:r>
    </w:p>
    <w:p w14:paraId="276A372D"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4.结合实际，分析新时代社会主要矛盾。</w:t>
      </w:r>
    </w:p>
    <w:p w14:paraId="30D3724B"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5.考察乡村文化生活。</w:t>
      </w:r>
    </w:p>
    <w:p w14:paraId="3AD482E2"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6.社会家庭养老问题调查。</w:t>
      </w:r>
    </w:p>
    <w:p w14:paraId="05ADF790"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7.农村专业合作社发展状况调研。</w:t>
      </w:r>
    </w:p>
    <w:p w14:paraId="7DFF1285"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8.街道办事处或居委会工作情况调查。</w:t>
      </w:r>
    </w:p>
    <w:p w14:paraId="3D7675E6"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9.当地信访或社会治安状况调查。</w:t>
      </w:r>
    </w:p>
    <w:p w14:paraId="0495BC85"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10.当地农民收入状况调查。</w:t>
      </w:r>
    </w:p>
    <w:p w14:paraId="7F6DE41F"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11.农村富余劳动力转移情况调研。</w:t>
      </w:r>
    </w:p>
    <w:p w14:paraId="35D5871A"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12.当地乡镇企业或第三产业发展状况调研。</w:t>
      </w:r>
    </w:p>
    <w:p w14:paraId="5BACC470"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13.当地基础教育发展状况调研。</w:t>
      </w:r>
    </w:p>
    <w:p w14:paraId="0DF8EE48"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14.近年来当地人民生活水平提高和消费构成变化调研。</w:t>
      </w:r>
    </w:p>
    <w:p w14:paraId="21DA01B8"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15.当地生态环境建设状况调研。</w:t>
      </w:r>
    </w:p>
    <w:p w14:paraId="4380C736"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16.当地精神文明建设或党的建设状况调查。</w:t>
      </w:r>
    </w:p>
    <w:p w14:paraId="3E673484"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17.我校学生毕业5年后工作表现情况调研。</w:t>
      </w:r>
    </w:p>
    <w:p w14:paraId="185673E3"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18.新时代青年价值观或婚恋观调研。</w:t>
      </w:r>
    </w:p>
    <w:p w14:paraId="47A88D54"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19.调查美丽乡村建设取得的成绩和存在的问题。</w:t>
      </w:r>
    </w:p>
    <w:p w14:paraId="28429C65"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20.当地农村普及九年义务教育情况及分析。</w:t>
      </w:r>
    </w:p>
    <w:p w14:paraId="1E76901B"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21.农村结婚消费状况调查。</w:t>
      </w:r>
    </w:p>
    <w:p w14:paraId="4583253D"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22.乡村文化建设状况调查。</w:t>
      </w:r>
    </w:p>
    <w:p w14:paraId="53386F4C"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23.当地精准扶贫实施情况调研。</w:t>
      </w:r>
    </w:p>
    <w:p w14:paraId="3712A428"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24.当地污染防治攻坚战实施情况调研。</w:t>
      </w:r>
    </w:p>
    <w:p w14:paraId="61305B6F"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25.农村或城市居民社会保障现状调研。</w:t>
      </w:r>
    </w:p>
    <w:p w14:paraId="1730A76A"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26.城市最低生活保障调研。</w:t>
      </w:r>
    </w:p>
    <w:p w14:paraId="40934B2D"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27.大学毕业生就业状况调研。</w:t>
      </w:r>
    </w:p>
    <w:p w14:paraId="6DB7C3A1"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28.大学生家庭经济负担状况调研。</w:t>
      </w:r>
    </w:p>
    <w:p w14:paraId="3DD8DFDD"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29.大学生</w:t>
      </w:r>
      <w:proofErr w:type="gramStart"/>
      <w:r>
        <w:rPr>
          <w:rFonts w:ascii="宋体" w:eastAsia="宋体" w:hAnsi="宋体" w:cs="宋体" w:hint="eastAsia"/>
          <w:color w:val="000000" w:themeColor="text1"/>
          <w:sz w:val="24"/>
        </w:rPr>
        <w:t>网购情况</w:t>
      </w:r>
      <w:proofErr w:type="gramEnd"/>
      <w:r>
        <w:rPr>
          <w:rFonts w:ascii="宋体" w:eastAsia="宋体" w:hAnsi="宋体" w:cs="宋体" w:hint="eastAsia"/>
          <w:color w:val="000000" w:themeColor="text1"/>
          <w:sz w:val="24"/>
        </w:rPr>
        <w:t>调研。</w:t>
      </w:r>
    </w:p>
    <w:p w14:paraId="4410FC2C"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30.大学生消费情况调研。</w:t>
      </w:r>
    </w:p>
    <w:p w14:paraId="5AA70A7C"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31.大学生课外阅读或课外时间安排调研。</w:t>
      </w:r>
    </w:p>
    <w:p w14:paraId="554A2378"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32.大学生婚恋观调研。</w:t>
      </w:r>
    </w:p>
    <w:p w14:paraId="183F8611"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33.当地村民、居民自治组织选举状况调研。</w:t>
      </w:r>
    </w:p>
    <w:p w14:paraId="5806FAFD"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34.当地农村城镇化进程调研。</w:t>
      </w:r>
    </w:p>
    <w:p w14:paraId="1ED79A52"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35.当地红色旅游资源开发利用情况调研。</w:t>
      </w:r>
    </w:p>
    <w:p w14:paraId="50481088"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36.农村文化建设的现状和先进典型调研。</w:t>
      </w:r>
    </w:p>
    <w:p w14:paraId="77AF1BF4"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37.关于节约型社会建设的调研。</w:t>
      </w:r>
    </w:p>
    <w:p w14:paraId="13D044B9"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38.某乡镇（社区）居民收入状况的调研分析。</w:t>
      </w:r>
    </w:p>
    <w:p w14:paraId="37E92208"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39.留守儿童留守妇女问题调研。</w:t>
      </w:r>
    </w:p>
    <w:p w14:paraId="05CB68EC" w14:textId="77777777" w:rsidR="00077737" w:rsidRDefault="00077737" w:rsidP="0007773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40.农民工融入城市生活状况的调研分析。</w:t>
      </w:r>
    </w:p>
    <w:p w14:paraId="6784DB4E" w14:textId="77777777" w:rsidR="00077737" w:rsidRDefault="00077737" w:rsidP="00077737">
      <w:pPr>
        <w:spacing w:line="360" w:lineRule="auto"/>
        <w:ind w:firstLineChars="200" w:firstLine="482"/>
        <w:rPr>
          <w:rFonts w:ascii="宋体" w:eastAsia="宋体" w:hAnsi="宋体" w:cs="宋体"/>
          <w:b/>
          <w:color w:val="000000" w:themeColor="text1"/>
          <w:sz w:val="24"/>
        </w:rPr>
      </w:pPr>
      <w:r>
        <w:rPr>
          <w:rFonts w:ascii="宋体" w:eastAsia="宋体" w:hAnsi="宋体" w:cs="宋体" w:hint="eastAsia"/>
          <w:b/>
          <w:color w:val="000000" w:themeColor="text1"/>
          <w:sz w:val="24"/>
        </w:rPr>
        <w:t>说明：</w:t>
      </w:r>
    </w:p>
    <w:p w14:paraId="6EDE3AAA" w14:textId="77777777" w:rsidR="00077737" w:rsidRDefault="00077737" w:rsidP="00077737">
      <w:pPr>
        <w:widowControl/>
        <w:spacing w:line="360" w:lineRule="auto"/>
        <w:ind w:firstLine="480"/>
        <w:jc w:val="left"/>
        <w:rPr>
          <w:rFonts w:ascii="宋体" w:eastAsia="宋体" w:hAnsi="宋体" w:cs="宋体"/>
          <w:color w:val="000000" w:themeColor="text1"/>
          <w:kern w:val="0"/>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kern w:val="0"/>
          <w:sz w:val="24"/>
        </w:rPr>
        <w:t>本选题仅供参考，学生应在指导教师指导下，结合课程理论内容，结合学科专业特点，结合学生学习、生活实际情况灵活选择应用，尽可能使题目具体化。学生也可以在教师指导下根据教学大纲要求在参考选题以外确定题目。</w:t>
      </w:r>
    </w:p>
    <w:p w14:paraId="5E7D8B36" w14:textId="77777777" w:rsidR="00077737" w:rsidRDefault="00077737" w:rsidP="00077737">
      <w:pPr>
        <w:widowControl/>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2.在实践教学期间，指导教师可以根据专业的特点和学期的不同，对以上选题进行有选择性的安排，也可以随着形势的发展变化有针对性地提出新的选题，以使我们的思想政治理论课能更加紧密地贴近社会的现实。</w:t>
      </w:r>
    </w:p>
    <w:p w14:paraId="11526F69" w14:textId="77777777" w:rsidR="00077737" w:rsidRDefault="00077737" w:rsidP="00077737">
      <w:pPr>
        <w:spacing w:line="440" w:lineRule="exact"/>
        <w:ind w:firstLineChars="200" w:firstLine="482"/>
        <w:rPr>
          <w:rFonts w:ascii="宋体" w:eastAsia="宋体" w:hAnsi="宋体" w:cs="宋体"/>
          <w:b/>
          <w:color w:val="000000" w:themeColor="text1"/>
          <w:sz w:val="24"/>
          <w:szCs w:val="28"/>
        </w:rPr>
      </w:pPr>
      <w:r>
        <w:rPr>
          <w:rFonts w:ascii="宋体" w:eastAsia="宋体" w:hAnsi="宋体" w:cs="宋体" w:hint="eastAsia"/>
          <w:b/>
          <w:color w:val="000000" w:themeColor="text1"/>
          <w:sz w:val="24"/>
          <w:szCs w:val="28"/>
        </w:rPr>
        <w:t>3.调研报告正文格式﹙必须按要求的格式打印以便存档﹚</w:t>
      </w:r>
    </w:p>
    <w:p w14:paraId="2288CBFD" w14:textId="77777777" w:rsidR="00077737" w:rsidRDefault="00077737" w:rsidP="00077737">
      <w:pPr>
        <w:spacing w:line="440" w:lineRule="exact"/>
        <w:ind w:firstLineChars="196" w:firstLine="472"/>
        <w:rPr>
          <w:rFonts w:ascii="宋体" w:eastAsia="宋体" w:hAnsi="宋体" w:cs="宋体"/>
          <w:b/>
          <w:color w:val="000000" w:themeColor="text1"/>
          <w:sz w:val="24"/>
          <w:szCs w:val="28"/>
        </w:rPr>
      </w:pPr>
      <w:r>
        <w:rPr>
          <w:rFonts w:ascii="宋体" w:eastAsia="宋体" w:hAnsi="宋体" w:cs="宋体" w:hint="eastAsia"/>
          <w:b/>
          <w:color w:val="000000" w:themeColor="text1"/>
          <w:sz w:val="24"/>
          <w:szCs w:val="28"/>
        </w:rPr>
        <w:t>（1）页面设置</w:t>
      </w:r>
    </w:p>
    <w:p w14:paraId="75066F44" w14:textId="77777777" w:rsidR="00077737" w:rsidRDefault="00077737" w:rsidP="00077737">
      <w:pPr>
        <w:spacing w:line="440" w:lineRule="exact"/>
        <w:ind w:firstLineChars="200" w:firstLine="480"/>
        <w:rPr>
          <w:rFonts w:ascii="宋体" w:eastAsia="宋体" w:hAnsi="宋体" w:cs="宋体"/>
          <w:color w:val="000000" w:themeColor="text1"/>
          <w:sz w:val="24"/>
          <w:szCs w:val="28"/>
        </w:rPr>
      </w:pPr>
      <w:r>
        <w:rPr>
          <w:rFonts w:ascii="宋体" w:eastAsia="宋体" w:hAnsi="宋体" w:cs="宋体" w:hint="eastAsia"/>
          <w:color w:val="000000" w:themeColor="text1"/>
          <w:sz w:val="24"/>
          <w:szCs w:val="28"/>
        </w:rPr>
        <w:t>页面设置为A4纸，论文上边距2.54cm，下边距2.54cm，左边距2.6cm，右边距2.6cm，行间距 1.5倍行距；页码在页面底端右侧设置。</w:t>
      </w:r>
    </w:p>
    <w:p w14:paraId="12E7730D" w14:textId="77777777" w:rsidR="00077737" w:rsidRDefault="00077737" w:rsidP="00077737">
      <w:pPr>
        <w:spacing w:line="440" w:lineRule="exact"/>
        <w:ind w:firstLineChars="200" w:firstLine="482"/>
        <w:rPr>
          <w:rFonts w:ascii="宋体" w:eastAsia="宋体" w:hAnsi="宋体" w:cs="宋体"/>
          <w:b/>
          <w:color w:val="000000" w:themeColor="text1"/>
          <w:sz w:val="24"/>
          <w:szCs w:val="28"/>
        </w:rPr>
      </w:pPr>
      <w:r>
        <w:rPr>
          <w:rFonts w:ascii="宋体" w:eastAsia="宋体" w:hAnsi="宋体" w:cs="宋体" w:hint="eastAsia"/>
          <w:b/>
          <w:color w:val="000000" w:themeColor="text1"/>
          <w:sz w:val="24"/>
          <w:szCs w:val="28"/>
        </w:rPr>
        <w:t>（2）字体字号</w:t>
      </w:r>
    </w:p>
    <w:p w14:paraId="54356A33" w14:textId="77777777" w:rsidR="00077737" w:rsidRDefault="00077737" w:rsidP="00077737">
      <w:pPr>
        <w:spacing w:line="440" w:lineRule="exact"/>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szCs w:val="28"/>
        </w:rPr>
        <w:t>报告题目——三号黑体，居中。一级标题（一、二、……）——小四号宋体加粗。正文——小四号宋体。</w:t>
      </w:r>
    </w:p>
    <w:p w14:paraId="410AF9A0" w14:textId="77777777" w:rsidR="00454325" w:rsidRDefault="00454325">
      <w:pPr>
        <w:ind w:firstLine="480"/>
      </w:pPr>
    </w:p>
    <w:sectPr w:rsidR="00454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37"/>
    <w:rsid w:val="00077737"/>
    <w:rsid w:val="001B3732"/>
    <w:rsid w:val="00454325"/>
    <w:rsid w:val="00EB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C77D"/>
  <w15:chartTrackingRefBased/>
  <w15:docId w15:val="{26FDF5A8-C649-4AD2-8ED2-A1B54284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737"/>
    <w:pPr>
      <w:widowControl w:val="0"/>
      <w:jc w:val="both"/>
    </w:pPr>
  </w:style>
  <w:style w:type="paragraph" w:styleId="1">
    <w:name w:val="heading 1"/>
    <w:aliases w:val="一级标题"/>
    <w:basedOn w:val="a"/>
    <w:next w:val="a"/>
    <w:link w:val="10"/>
    <w:uiPriority w:val="9"/>
    <w:qFormat/>
    <w:rsid w:val="00EB29C6"/>
    <w:pPr>
      <w:keepNext/>
      <w:keepLines/>
      <w:spacing w:line="578" w:lineRule="auto"/>
      <w:ind w:firstLineChars="200" w:firstLine="200"/>
      <w:outlineLvl w:val="0"/>
    </w:pPr>
    <w:rPr>
      <w:rFonts w:eastAsia="宋体"/>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rsid w:val="00EB29C6"/>
    <w:rPr>
      <w:rFonts w:eastAsia="宋体"/>
      <w:b/>
      <w:bCs/>
      <w:kern w:val="44"/>
      <w:szCs w:val="44"/>
    </w:rPr>
  </w:style>
  <w:style w:type="paragraph" w:styleId="a3">
    <w:name w:val="Title"/>
    <w:aliases w:val="三级标题"/>
    <w:basedOn w:val="a"/>
    <w:next w:val="a"/>
    <w:link w:val="a4"/>
    <w:uiPriority w:val="10"/>
    <w:qFormat/>
    <w:rsid w:val="00EB29C6"/>
    <w:pPr>
      <w:spacing w:before="240" w:after="60" w:line="360" w:lineRule="auto"/>
      <w:ind w:firstLineChars="200" w:firstLine="200"/>
      <w:jc w:val="center"/>
      <w:outlineLvl w:val="0"/>
    </w:pPr>
    <w:rPr>
      <w:rFonts w:asciiTheme="majorHAnsi" w:eastAsiaTheme="majorEastAsia" w:hAnsiTheme="majorHAnsi" w:cstheme="majorBidi"/>
      <w:b/>
      <w:bCs/>
      <w:sz w:val="32"/>
      <w:szCs w:val="32"/>
    </w:rPr>
  </w:style>
  <w:style w:type="character" w:customStyle="1" w:styleId="a4">
    <w:name w:val="标题 字符"/>
    <w:aliases w:val="三级标题 字符"/>
    <w:basedOn w:val="a0"/>
    <w:link w:val="a3"/>
    <w:uiPriority w:val="10"/>
    <w:rsid w:val="00EB29C6"/>
    <w:rPr>
      <w:rFonts w:asciiTheme="majorHAnsi" w:eastAsiaTheme="majorEastAsia" w:hAnsiTheme="majorHAnsi" w:cstheme="majorBidi"/>
      <w:b/>
      <w:bCs/>
      <w:sz w:val="32"/>
      <w:szCs w:val="32"/>
    </w:rPr>
  </w:style>
  <w:style w:type="paragraph" w:customStyle="1" w:styleId="a5">
    <w:name w:val="摘要"/>
    <w:basedOn w:val="1"/>
    <w:link w:val="a6"/>
    <w:qFormat/>
    <w:rsid w:val="001B3732"/>
    <w:pPr>
      <w:keepNext w:val="0"/>
      <w:keepLines w:val="0"/>
      <w:spacing w:line="360" w:lineRule="auto"/>
    </w:pPr>
    <w:rPr>
      <w:b w:val="0"/>
      <w:bCs w:val="0"/>
      <w:kern w:val="2"/>
      <w:szCs w:val="22"/>
    </w:rPr>
  </w:style>
  <w:style w:type="character" w:customStyle="1" w:styleId="a6">
    <w:name w:val="摘要 字符"/>
    <w:basedOn w:val="10"/>
    <w:link w:val="a5"/>
    <w:rsid w:val="001B3732"/>
    <w:rPr>
      <w:rFonts w:eastAsia="宋体"/>
      <w:b w:val="0"/>
      <w:bCs w:val="0"/>
      <w:kern w:val="44"/>
      <w:sz w:val="2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元杰 徐</dc:creator>
  <cp:keywords/>
  <dc:description/>
  <cp:lastModifiedBy>元杰 徐</cp:lastModifiedBy>
  <cp:revision>1</cp:revision>
  <dcterms:created xsi:type="dcterms:W3CDTF">2020-09-19T02:09:00Z</dcterms:created>
  <dcterms:modified xsi:type="dcterms:W3CDTF">2020-09-19T02:10:00Z</dcterms:modified>
</cp:coreProperties>
</file>